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AA1" w:rsidRPr="00072856" w:rsidRDefault="00425AA1" w:rsidP="001872AD">
      <w:pPr>
        <w:bidi/>
        <w:spacing w:after="0"/>
        <w:jc w:val="both"/>
        <w:rPr>
          <w:rFonts w:ascii="Noor_Badr" w:hAnsi="Noor_Badr" w:cs="Noor_Badr"/>
          <w:sz w:val="32"/>
          <w:szCs w:val="32"/>
          <w:rtl/>
          <w:lang w:bidi="fa-IR"/>
        </w:rPr>
      </w:pPr>
      <w:bookmarkStart w:id="0" w:name="_GoBack"/>
      <w:bookmarkEnd w:id="0"/>
      <w:r w:rsidRPr="00072856">
        <w:rPr>
          <w:rFonts w:ascii="Noor_Badr" w:hAnsi="Noor_Badr" w:cs="Noor_Badr"/>
          <w:sz w:val="32"/>
          <w:szCs w:val="32"/>
          <w:rtl/>
          <w:lang w:bidi="fa-IR"/>
        </w:rPr>
        <w:t>بسم الله الرحمن الرحیم</w:t>
      </w:r>
    </w:p>
    <w:p w:rsidR="00425AA1" w:rsidRPr="00072856" w:rsidRDefault="00425AA1" w:rsidP="001872AD">
      <w:pPr>
        <w:bidi/>
        <w:spacing w:after="0"/>
        <w:jc w:val="both"/>
        <w:rPr>
          <w:rFonts w:ascii="Noor_Badr" w:hAnsi="Noor_Badr" w:cs="Noor_Badr"/>
          <w:sz w:val="32"/>
          <w:szCs w:val="32"/>
          <w:rtl/>
          <w:lang w:bidi="fa-IR"/>
        </w:rPr>
      </w:pPr>
      <w:r w:rsidRPr="00072856">
        <w:rPr>
          <w:rFonts w:ascii="Noor_Badr" w:hAnsi="Noor_Badr" w:cs="Noor_Badr"/>
          <w:sz w:val="32"/>
          <w:szCs w:val="32"/>
          <w:rtl/>
          <w:lang w:bidi="fa-IR"/>
        </w:rPr>
        <w:t>خارج اصول-جلسه اول-یکشنبه 1/ 7/ 1397</w:t>
      </w:r>
    </w:p>
    <w:p w:rsidR="00425AA1" w:rsidRPr="00072856" w:rsidRDefault="00425AA1" w:rsidP="001872AD">
      <w:pPr>
        <w:bidi/>
        <w:spacing w:after="0"/>
        <w:jc w:val="both"/>
        <w:rPr>
          <w:rFonts w:ascii="Noor_Badr" w:hAnsi="Noor_Badr" w:cs="Noor_Badr"/>
          <w:sz w:val="32"/>
          <w:szCs w:val="32"/>
          <w:rtl/>
          <w:lang w:bidi="fa-IR"/>
        </w:rPr>
      </w:pPr>
      <w:r w:rsidRPr="00072856">
        <w:rPr>
          <w:rFonts w:ascii="Noor_Badr" w:hAnsi="Noor_Badr" w:cs="Noor_Badr"/>
          <w:sz w:val="32"/>
          <w:szCs w:val="32"/>
          <w:rtl/>
          <w:lang w:bidi="fa-IR"/>
        </w:rPr>
        <w:t>استاد:حاج آقای ملکی(حفظه الله)</w:t>
      </w:r>
    </w:p>
    <w:p w:rsidR="00425AA1" w:rsidRPr="00072856" w:rsidRDefault="00425AA1" w:rsidP="001872AD">
      <w:pPr>
        <w:bidi/>
        <w:spacing w:after="0"/>
        <w:jc w:val="both"/>
        <w:rPr>
          <w:rFonts w:ascii="Noor_Badr" w:hAnsi="Noor_Badr" w:cs="Noor_Badr"/>
          <w:sz w:val="32"/>
          <w:szCs w:val="32"/>
          <w:rtl/>
          <w:lang w:bidi="fa-IR"/>
        </w:rPr>
      </w:pPr>
      <w:r w:rsidRPr="00072856">
        <w:rPr>
          <w:rFonts w:ascii="Noor_Badr" w:hAnsi="Noor_Badr" w:cs="Noor_Badr"/>
          <w:sz w:val="32"/>
          <w:szCs w:val="32"/>
          <w:rtl/>
          <w:lang w:bidi="fa-IR"/>
        </w:rPr>
        <w:t>مبحث:أوامر-دلالت أمر-مرّة و تکرار</w:t>
      </w:r>
    </w:p>
    <w:p w:rsidR="00425AA1" w:rsidRPr="00072856" w:rsidRDefault="00425AA1" w:rsidP="001872AD">
      <w:pPr>
        <w:bidi/>
        <w:spacing w:after="0"/>
        <w:jc w:val="both"/>
        <w:rPr>
          <w:rFonts w:ascii="Noor_Badr" w:hAnsi="Noor_Badr" w:cs="Noor_Badr"/>
          <w:sz w:val="32"/>
          <w:szCs w:val="32"/>
          <w:rtl/>
          <w:lang w:bidi="fa-IR"/>
        </w:rPr>
      </w:pPr>
      <w:r w:rsidRPr="00072856">
        <w:rPr>
          <w:rFonts w:ascii="Noor_Badr" w:hAnsi="Noor_Badr" w:cs="Noor_Badr"/>
          <w:sz w:val="32"/>
          <w:szCs w:val="32"/>
          <w:rtl/>
          <w:lang w:bidi="fa-IR"/>
        </w:rPr>
        <w:t>حدیث:قال امیرالمؤمنین علیه السلام:جانبوا الکذب فإنّ الکذب یجانب الإیمان.</w:t>
      </w:r>
    </w:p>
    <w:p w:rsidR="00425AA1" w:rsidRPr="00072856" w:rsidRDefault="00425AA1" w:rsidP="001872AD">
      <w:pPr>
        <w:bidi/>
        <w:spacing w:after="0"/>
        <w:jc w:val="both"/>
        <w:rPr>
          <w:rFonts w:ascii="Noor_Badr" w:hAnsi="Noor_Badr" w:cs="Noor_Badr"/>
          <w:sz w:val="32"/>
          <w:szCs w:val="32"/>
          <w:rtl/>
          <w:lang w:bidi="fa-IR"/>
        </w:rPr>
      </w:pPr>
      <w:r w:rsidRPr="00072856">
        <w:rPr>
          <w:rFonts w:ascii="Noor_Badr" w:hAnsi="Noor_Badr" w:cs="Noor_Badr"/>
          <w:sz w:val="32"/>
          <w:szCs w:val="32"/>
          <w:rtl/>
          <w:lang w:bidi="fa-IR"/>
        </w:rPr>
        <w:t>تذکر:امام خمینی رحمة الله علیه:طلبه ای که مشغول فقه و اصول است معنا ندارد که تقلید کند،(بلکه باید شب و روز کار کند تا از قید تقلید خارج شود).</w:t>
      </w:r>
    </w:p>
    <w:p w:rsidR="00425AA1" w:rsidRPr="00072856" w:rsidRDefault="00425AA1" w:rsidP="001872AD">
      <w:pPr>
        <w:bidi/>
        <w:spacing w:after="0"/>
        <w:jc w:val="both"/>
        <w:rPr>
          <w:rFonts w:ascii="Noor_Badr" w:hAnsi="Noor_Badr" w:cs="Noor_Badr"/>
          <w:sz w:val="32"/>
          <w:szCs w:val="32"/>
          <w:rtl/>
          <w:lang w:bidi="fa-IR"/>
        </w:rPr>
      </w:pPr>
      <w:r w:rsidRPr="00072856">
        <w:rPr>
          <w:rFonts w:ascii="Noor_Badr" w:hAnsi="Noor_Badr" w:cs="Noor_Badr"/>
          <w:sz w:val="32"/>
          <w:szCs w:val="32"/>
          <w:rtl/>
          <w:lang w:bidi="fa-IR"/>
        </w:rPr>
        <w:t>*******</w:t>
      </w:r>
    </w:p>
    <w:p w:rsidR="00425AA1" w:rsidRPr="00072856" w:rsidRDefault="00425AA1" w:rsidP="001872AD">
      <w:pPr>
        <w:bidi/>
        <w:spacing w:after="0"/>
        <w:jc w:val="both"/>
        <w:rPr>
          <w:rFonts w:ascii="Noor_Badr" w:hAnsi="Noor_Badr" w:cs="Noor_Badr"/>
          <w:sz w:val="32"/>
          <w:szCs w:val="32"/>
          <w:rtl/>
          <w:lang w:bidi="fa-IR"/>
        </w:rPr>
      </w:pPr>
      <w:r w:rsidRPr="00072856">
        <w:rPr>
          <w:rFonts w:ascii="Noor_Badr" w:hAnsi="Noor_Badr" w:cs="Noor_Badr"/>
          <w:sz w:val="32"/>
          <w:szCs w:val="32"/>
          <w:rtl/>
          <w:lang w:bidi="fa-IR"/>
        </w:rPr>
        <w:t>ادامه بحث سال قبل:</w:t>
      </w:r>
    </w:p>
    <w:p w:rsidR="00425AA1" w:rsidRPr="00072856" w:rsidRDefault="00425AA1" w:rsidP="001872AD">
      <w:pPr>
        <w:bidi/>
        <w:spacing w:after="0"/>
        <w:jc w:val="both"/>
        <w:rPr>
          <w:rFonts w:ascii="Noor_Badr" w:hAnsi="Noor_Badr" w:cs="Noor_Badr"/>
          <w:sz w:val="32"/>
          <w:szCs w:val="32"/>
          <w:rtl/>
          <w:lang w:bidi="fa-IR"/>
        </w:rPr>
      </w:pPr>
      <w:r w:rsidRPr="00072856">
        <w:rPr>
          <w:rFonts w:ascii="Noor_Badr" w:hAnsi="Noor_Badr" w:cs="Noor_Badr"/>
          <w:sz w:val="32"/>
          <w:szCs w:val="32"/>
          <w:rtl/>
          <w:lang w:bidi="fa-IR"/>
        </w:rPr>
        <w:t>مبحث هفتم از مباحث مربوط به أمر-دلالت أمر بر مرّة وتکرار</w:t>
      </w:r>
    </w:p>
    <w:p w:rsidR="00425AA1" w:rsidRPr="00072856" w:rsidRDefault="00425AA1" w:rsidP="001872AD">
      <w:pPr>
        <w:bidi/>
        <w:spacing w:after="0"/>
        <w:jc w:val="both"/>
        <w:rPr>
          <w:rFonts w:ascii="Noor_Badr" w:hAnsi="Noor_Badr" w:cs="Noor_Badr"/>
          <w:sz w:val="32"/>
          <w:szCs w:val="32"/>
          <w:rtl/>
          <w:lang w:bidi="fa-IR"/>
        </w:rPr>
      </w:pPr>
      <w:r w:rsidRPr="00072856">
        <w:rPr>
          <w:rFonts w:ascii="Noor_Badr" w:hAnsi="Noor_Badr" w:cs="Noor_Badr"/>
          <w:sz w:val="32"/>
          <w:szCs w:val="32"/>
          <w:rtl/>
          <w:lang w:bidi="fa-IR"/>
        </w:rPr>
        <w:t>در دو مقام بحث میکنیم:1-اثبات تکلیف 2-اسقاط تکلیف</w:t>
      </w:r>
    </w:p>
    <w:p w:rsidR="00425AA1" w:rsidRPr="00072856" w:rsidRDefault="00425AA1" w:rsidP="001872AD">
      <w:pPr>
        <w:bidi/>
        <w:spacing w:after="0"/>
        <w:jc w:val="both"/>
        <w:rPr>
          <w:rFonts w:ascii="Noor_Badr" w:hAnsi="Noor_Badr" w:cs="Noor_Badr"/>
          <w:sz w:val="32"/>
          <w:szCs w:val="32"/>
          <w:rtl/>
          <w:lang w:bidi="fa-IR"/>
        </w:rPr>
      </w:pPr>
      <w:r w:rsidRPr="00072856">
        <w:rPr>
          <w:rFonts w:ascii="Noor_Badr" w:hAnsi="Noor_Badr" w:cs="Noor_Badr"/>
          <w:sz w:val="32"/>
          <w:szCs w:val="32"/>
          <w:rtl/>
          <w:lang w:bidi="fa-IR"/>
        </w:rPr>
        <w:t>مقام اول(اثبات تکلیف):سه جهت دارد:1-موضوع و متعلق تکلیف از نظر وضع ماده امر و هیئة آن 2-اطلاق یا عموم صیغه و ماده(اصل لفظی) 3-اصل عملی</w:t>
      </w:r>
    </w:p>
    <w:p w:rsidR="00425AA1" w:rsidRPr="00072856" w:rsidRDefault="00425AA1" w:rsidP="001872AD">
      <w:pPr>
        <w:bidi/>
        <w:spacing w:after="0"/>
        <w:jc w:val="both"/>
        <w:rPr>
          <w:rFonts w:ascii="Noor_Badr" w:hAnsi="Noor_Badr" w:cs="Noor_Badr"/>
          <w:sz w:val="32"/>
          <w:szCs w:val="32"/>
          <w:rtl/>
          <w:lang w:bidi="fa-IR"/>
        </w:rPr>
      </w:pPr>
      <w:r w:rsidRPr="00072856">
        <w:rPr>
          <w:rFonts w:ascii="Noor_Badr" w:hAnsi="Noor_Badr" w:cs="Noor_Badr"/>
          <w:sz w:val="32"/>
          <w:szCs w:val="32"/>
          <w:rtl/>
          <w:lang w:bidi="fa-IR"/>
        </w:rPr>
        <w:t>جهت اول(ماده و هیئت):</w:t>
      </w:r>
    </w:p>
    <w:p w:rsidR="00425AA1" w:rsidRPr="00072856" w:rsidRDefault="00425AA1" w:rsidP="001872AD">
      <w:pPr>
        <w:bidi/>
        <w:spacing w:after="0"/>
        <w:jc w:val="both"/>
        <w:rPr>
          <w:rFonts w:ascii="Noor_Badr" w:hAnsi="Noor_Badr" w:cs="Noor_Badr"/>
          <w:sz w:val="32"/>
          <w:szCs w:val="32"/>
          <w:rtl/>
          <w:lang w:bidi="fa-IR"/>
        </w:rPr>
      </w:pPr>
      <w:r w:rsidRPr="00072856">
        <w:rPr>
          <w:rFonts w:ascii="Noor_Badr" w:hAnsi="Noor_Badr" w:cs="Noor_Badr"/>
          <w:sz w:val="32"/>
          <w:szCs w:val="32"/>
          <w:rtl/>
          <w:lang w:bidi="fa-IR"/>
        </w:rPr>
        <w:t>همانطور که صاحب کفایه و اکثر محققین فرموده اند امر نه مادةً و نه هیئةً</w:t>
      </w:r>
    </w:p>
    <w:p w:rsidR="00425AA1" w:rsidRPr="00072856" w:rsidRDefault="00425AA1" w:rsidP="001872AD">
      <w:pPr>
        <w:bidi/>
        <w:spacing w:after="0"/>
        <w:jc w:val="both"/>
        <w:rPr>
          <w:rFonts w:ascii="Noor_Badr" w:hAnsi="Noor_Badr" w:cs="Noor_Badr"/>
          <w:sz w:val="32"/>
          <w:szCs w:val="32"/>
          <w:rtl/>
          <w:lang w:bidi="fa-IR"/>
        </w:rPr>
      </w:pPr>
      <w:r w:rsidRPr="00072856">
        <w:rPr>
          <w:rFonts w:ascii="Noor_Badr" w:hAnsi="Noor_Badr" w:cs="Noor_Badr"/>
          <w:sz w:val="32"/>
          <w:szCs w:val="32"/>
          <w:rtl/>
          <w:lang w:bidi="fa-IR"/>
        </w:rPr>
        <w:t>دلالت بر مرّة وتکرار ندارد.یعنی ازجهت لغوی و وضع و موضوع له نه ماده و نه هیئة دال بر مره و تکرار نیست.</w:t>
      </w:r>
    </w:p>
    <w:p w:rsidR="00425AA1" w:rsidRPr="00072856" w:rsidRDefault="00425AA1" w:rsidP="001872AD">
      <w:pPr>
        <w:bidi/>
        <w:spacing w:after="0"/>
        <w:jc w:val="both"/>
        <w:rPr>
          <w:rFonts w:ascii="Noor_Badr" w:hAnsi="Noor_Badr" w:cs="Noor_Badr"/>
          <w:sz w:val="32"/>
          <w:szCs w:val="32"/>
          <w:rtl/>
          <w:lang w:bidi="fa-IR"/>
        </w:rPr>
      </w:pPr>
      <w:r w:rsidRPr="00072856">
        <w:rPr>
          <w:rFonts w:ascii="Noor_Badr" w:hAnsi="Noor_Badr" w:cs="Noor_Badr"/>
          <w:sz w:val="32"/>
          <w:szCs w:val="32"/>
          <w:rtl/>
          <w:lang w:bidi="fa-IR"/>
        </w:rPr>
        <w:t>والوجه فی ذلک:ماموربه در امر که همان ماده امر است نهایت دلالتش طبیعت آن است مثلا صلاة در صلّ دلالت بر صرف الوجود صلاة دارد با قطع نظر از مره وتکرار.همانطور که در ادبیات عرب فرموده اند مصدر دلالت بر وجود طبیعت در خارج دارد.اما ازجهت هیئة دلالت دارد بر انشاء طلب طبیعت.ازاین جهت هم قید مرة وتکرار تناسب با طلب ایجاد ماده ندارد.لذا ازهردونظر(ماده و هیئة)امر دال بر مره و تکرار نیست بلکه با ادله خارجی اثبات می شود.</w:t>
      </w:r>
    </w:p>
    <w:p w:rsidR="00425AA1" w:rsidRPr="00072856" w:rsidRDefault="00425AA1" w:rsidP="001872AD">
      <w:pPr>
        <w:bidi/>
        <w:spacing w:after="0"/>
        <w:jc w:val="both"/>
        <w:rPr>
          <w:rFonts w:ascii="Noor_Badr" w:hAnsi="Noor_Badr" w:cs="Noor_Badr"/>
          <w:sz w:val="32"/>
          <w:szCs w:val="32"/>
          <w:rtl/>
          <w:lang w:bidi="fa-IR"/>
        </w:rPr>
      </w:pPr>
      <w:r w:rsidRPr="00072856">
        <w:rPr>
          <w:rFonts w:ascii="Noor_Badr" w:hAnsi="Noor_Badr" w:cs="Noor_Badr"/>
          <w:sz w:val="32"/>
          <w:szCs w:val="32"/>
          <w:rtl/>
          <w:lang w:bidi="fa-IR"/>
        </w:rPr>
        <w:t>جهت دوم(اصل لفظی):</w:t>
      </w:r>
    </w:p>
    <w:p w:rsidR="00425AA1" w:rsidRPr="00072856" w:rsidRDefault="00425AA1" w:rsidP="001872AD">
      <w:pPr>
        <w:bidi/>
        <w:spacing w:after="0"/>
        <w:jc w:val="both"/>
        <w:rPr>
          <w:rFonts w:ascii="Noor_Badr" w:hAnsi="Noor_Badr" w:cs="Noor_Badr"/>
          <w:sz w:val="32"/>
          <w:szCs w:val="32"/>
          <w:rtl/>
          <w:lang w:bidi="fa-IR"/>
        </w:rPr>
      </w:pPr>
      <w:r w:rsidRPr="00072856">
        <w:rPr>
          <w:rFonts w:ascii="Noor_Badr" w:hAnsi="Noor_Badr" w:cs="Noor_Badr"/>
          <w:sz w:val="32"/>
          <w:szCs w:val="32"/>
          <w:rtl/>
          <w:lang w:bidi="fa-IR"/>
        </w:rPr>
        <w:lastRenderedPageBreak/>
        <w:t>اصل مهم در ماده وهیئة به عنوان اصل لفظی اصالة العموم یا اصالة الاطلاق است.این دو در مانحن فیه دال بر مره وتکرار نیست.بلکه با هردو قابل جمعند یعنی نفی قیدیت هر یک از این دو قید را دارند.و تصور تعدد ماموربه طولاً یا عرضاً از گویش ماموربه خرج است.لذا این دو اصل نافی مره وتکرارند</w:t>
      </w:r>
    </w:p>
    <w:p w:rsidR="00425AA1" w:rsidRPr="00072856" w:rsidRDefault="00425AA1" w:rsidP="001872AD">
      <w:pPr>
        <w:bidi/>
        <w:spacing w:after="0"/>
        <w:jc w:val="both"/>
        <w:rPr>
          <w:rFonts w:ascii="Noor_Badr" w:hAnsi="Noor_Badr" w:cs="Noor_Badr"/>
          <w:sz w:val="32"/>
          <w:szCs w:val="32"/>
          <w:rtl/>
          <w:lang w:bidi="fa-IR"/>
        </w:rPr>
      </w:pPr>
      <w:r w:rsidRPr="00072856">
        <w:rPr>
          <w:rFonts w:ascii="Noor_Badr" w:hAnsi="Noor_Badr" w:cs="Noor_Badr"/>
          <w:sz w:val="32"/>
          <w:szCs w:val="32"/>
          <w:rtl/>
          <w:lang w:bidi="fa-IR"/>
        </w:rPr>
        <w:t>منظور از طول و عرض:افراد ماموربه یا طولی اند یا عرضی.</w:t>
      </w:r>
    </w:p>
    <w:p w:rsidR="00425AA1" w:rsidRPr="00072856" w:rsidRDefault="00425AA1" w:rsidP="001872AD">
      <w:pPr>
        <w:bidi/>
        <w:spacing w:after="0"/>
        <w:jc w:val="both"/>
        <w:rPr>
          <w:rFonts w:ascii="Noor_Badr" w:hAnsi="Noor_Badr" w:cs="Noor_Badr"/>
          <w:sz w:val="32"/>
          <w:szCs w:val="32"/>
          <w:rtl/>
          <w:lang w:bidi="fa-IR"/>
        </w:rPr>
      </w:pPr>
      <w:r w:rsidRPr="00072856">
        <w:rPr>
          <w:rFonts w:ascii="Noor_Badr" w:hAnsi="Noor_Badr" w:cs="Noor_Badr"/>
          <w:sz w:val="32"/>
          <w:szCs w:val="32"/>
          <w:rtl/>
          <w:lang w:bidi="fa-IR"/>
        </w:rPr>
        <w:t>طولی:یعنی افراد ماموربه بحسب زمان مانند صلاة در ساعت اول،صلاة در ساعت دوم و...</w:t>
      </w:r>
    </w:p>
    <w:p w:rsidR="00425AA1" w:rsidRPr="00072856" w:rsidRDefault="00425AA1" w:rsidP="001872AD">
      <w:pPr>
        <w:bidi/>
        <w:spacing w:after="0"/>
        <w:jc w:val="both"/>
        <w:rPr>
          <w:rFonts w:ascii="Noor_Badr" w:hAnsi="Noor_Badr" w:cs="Noor_Badr"/>
          <w:sz w:val="32"/>
          <w:szCs w:val="32"/>
          <w:rtl/>
          <w:lang w:bidi="fa-IR"/>
        </w:rPr>
      </w:pPr>
      <w:r w:rsidRPr="00072856">
        <w:rPr>
          <w:rFonts w:ascii="Noor_Badr" w:hAnsi="Noor_Badr" w:cs="Noor_Badr"/>
          <w:sz w:val="32"/>
          <w:szCs w:val="32"/>
          <w:rtl/>
          <w:lang w:bidi="fa-IR"/>
        </w:rPr>
        <w:t>عرضی:یعنی افراد ماموربه بحسب مکان یا عناوین مختلف مانند صلاة دو رکعتی،سه رکعتی و... .</w:t>
      </w:r>
    </w:p>
    <w:p w:rsidR="00425AA1" w:rsidRPr="00072856" w:rsidRDefault="00425AA1" w:rsidP="001872AD">
      <w:pPr>
        <w:bidi/>
        <w:spacing w:after="0"/>
        <w:jc w:val="both"/>
        <w:rPr>
          <w:rFonts w:ascii="Noor_Badr" w:hAnsi="Noor_Badr" w:cs="Noor_Badr"/>
          <w:sz w:val="32"/>
          <w:szCs w:val="32"/>
          <w:rtl/>
          <w:lang w:bidi="fa-IR"/>
        </w:rPr>
      </w:pPr>
      <w:r w:rsidRPr="00072856">
        <w:rPr>
          <w:rFonts w:ascii="Noor_Badr" w:hAnsi="Noor_Badr" w:cs="Noor_Badr"/>
          <w:sz w:val="32"/>
          <w:szCs w:val="32"/>
          <w:rtl/>
          <w:lang w:bidi="fa-IR"/>
        </w:rPr>
        <w:t>باتوجه به اینکه تکرار شامل هردو (طولی و عرضی)می شود،اصالة الاطلاق و اصالة العموم شامل هیچکدام نمی شود بلکه با همه قابل جمع است.</w:t>
      </w:r>
    </w:p>
    <w:p w:rsidR="00425AA1" w:rsidRPr="00072856" w:rsidRDefault="00425AA1" w:rsidP="001872AD">
      <w:pPr>
        <w:bidi/>
        <w:spacing w:after="0"/>
        <w:jc w:val="both"/>
        <w:rPr>
          <w:rFonts w:ascii="Noor_Badr" w:hAnsi="Noor_Badr" w:cs="Noor_Badr"/>
          <w:sz w:val="32"/>
          <w:szCs w:val="32"/>
          <w:rtl/>
          <w:lang w:bidi="fa-IR"/>
        </w:rPr>
      </w:pPr>
      <w:r w:rsidRPr="00072856">
        <w:rPr>
          <w:rFonts w:ascii="Noor_Badr" w:hAnsi="Noor_Badr" w:cs="Noor_Badr"/>
          <w:sz w:val="32"/>
          <w:szCs w:val="32"/>
          <w:rtl/>
          <w:lang w:bidi="fa-IR"/>
        </w:rPr>
        <w:t>آری.وقتی که ماموربه مطلق باشد،چون طبیت ماموربه به مجرد اتیان ماهیتش موجود می شود ودر نتیجه امتثال می شود،مره صدق می کند،ولی نه به خاطر دلالت صیغه بر مره بلکه این به دلیل عقل است که وقتی ماموربه در خارج موجود شد دیگر نیازی به تکرار نیست نه وضعاً و نه عقلاً.(پایان).</w:t>
      </w:r>
    </w:p>
    <w:p w:rsidR="00425AA1" w:rsidRPr="00072856" w:rsidRDefault="00425AA1" w:rsidP="001872AD">
      <w:pPr>
        <w:bidi/>
        <w:spacing w:after="0"/>
        <w:jc w:val="both"/>
        <w:rPr>
          <w:rFonts w:ascii="Noor_Badr" w:hAnsi="Noor_Badr" w:cs="Noor_Badr"/>
          <w:sz w:val="32"/>
          <w:szCs w:val="32"/>
          <w:rtl/>
          <w:lang w:bidi="fa-IR"/>
        </w:rPr>
      </w:pPr>
    </w:p>
    <w:p w:rsidR="009C6E0E" w:rsidRPr="00072856" w:rsidRDefault="009C6E0E" w:rsidP="001872AD">
      <w:pPr>
        <w:bidi/>
        <w:spacing w:after="0"/>
        <w:jc w:val="both"/>
        <w:rPr>
          <w:rFonts w:ascii="Noor_Badr" w:hAnsi="Noor_Badr" w:cs="Noor_Badr"/>
          <w:sz w:val="32"/>
          <w:szCs w:val="32"/>
        </w:rPr>
      </w:pPr>
    </w:p>
    <w:sectPr w:rsidR="009C6E0E" w:rsidRPr="00072856" w:rsidSect="00072856">
      <w:pgSz w:w="11906" w:h="16838" w:code="9"/>
      <w:pgMar w:top="720" w:right="720" w:bottom="720" w:left="720" w:header="709" w:footer="709" w:gutter="0"/>
      <w:pgBorders w:offsetFrom="page">
        <w:top w:val="dashDotStroked" w:sz="24" w:space="24" w:color="auto"/>
        <w:left w:val="dashDotStroked" w:sz="24" w:space="24" w:color="auto"/>
        <w:bottom w:val="dashDotStroked" w:sz="24" w:space="24" w:color="auto"/>
        <w:right w:val="dashDotStroked" w:sz="24" w:space="24" w:color="auto"/>
      </w:pgBorders>
      <w:cols w:space="708"/>
      <w:titlePg/>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Bad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evenAndOddHeaders/>
  <w:drawingGridHorizontalSpacing w:val="11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AA1"/>
    <w:rsid w:val="00021191"/>
    <w:rsid w:val="00072856"/>
    <w:rsid w:val="001872AD"/>
    <w:rsid w:val="003C5A0E"/>
    <w:rsid w:val="00425AA1"/>
    <w:rsid w:val="007B0F2C"/>
    <w:rsid w:val="009C6E0E"/>
    <w:rsid w:val="00BF63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A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A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317</Words>
  <Characters>1810</Characters>
  <Application>Microsoft Office Word</Application>
  <DocSecurity>0</DocSecurity>
  <Lines>15</Lines>
  <Paragraphs>4</Paragraphs>
  <ScaleCrop>false</ScaleCrop>
  <Company/>
  <LinksUpToDate>false</LinksUpToDate>
  <CharactersWithSpaces>2123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dc:creator>
  <cp:lastModifiedBy>hosein</cp:lastModifiedBy>
  <cp:revision>6</cp:revision>
  <dcterms:created xsi:type="dcterms:W3CDTF">2018-10-06T14:55:00Z</dcterms:created>
  <dcterms:modified xsi:type="dcterms:W3CDTF">2020-08-24T02:16:00Z</dcterms:modified>
</cp:coreProperties>
</file>